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D" w:rsidRPr="000D4C22" w:rsidRDefault="00310FAD" w:rsidP="0031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AD" w:rsidRPr="000D4C22" w:rsidRDefault="00310FAD" w:rsidP="0031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22">
        <w:rPr>
          <w:rFonts w:ascii="Times New Roman" w:hAnsi="Times New Roman" w:cs="Times New Roman"/>
          <w:b/>
          <w:sz w:val="28"/>
          <w:szCs w:val="28"/>
        </w:rPr>
        <w:t>Краеведение как  средство формирования  патриотических  качеств личности детей младшего школьного возраста</w:t>
      </w:r>
    </w:p>
    <w:p w:rsidR="00310FAD" w:rsidRDefault="00310FAD" w:rsidP="00310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AD" w:rsidRDefault="00310FAD" w:rsidP="00310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Юденко Ольга Ивановна, </w:t>
      </w:r>
    </w:p>
    <w:p w:rsidR="00310FAD" w:rsidRDefault="00310FAD" w:rsidP="00310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иностранных языков</w:t>
      </w:r>
    </w:p>
    <w:p w:rsidR="00310FAD" w:rsidRDefault="00310FAD" w:rsidP="00310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75B">
        <w:rPr>
          <w:rFonts w:ascii="Times New Roman" w:hAnsi="Times New Roman" w:cs="Times New Roman"/>
          <w:sz w:val="28"/>
          <w:szCs w:val="28"/>
        </w:rPr>
        <w:t xml:space="preserve"> </w:t>
      </w:r>
      <w:r w:rsidRPr="00560CE4">
        <w:rPr>
          <w:rFonts w:ascii="Times New Roman" w:hAnsi="Times New Roman" w:cs="Times New Roman"/>
          <w:sz w:val="28"/>
          <w:szCs w:val="28"/>
        </w:rPr>
        <w:t xml:space="preserve">МБОУ гимназия  имени Героя Советского Союза И. М. Макаренкова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FAD" w:rsidRDefault="00310FAD" w:rsidP="00310F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CE4">
        <w:rPr>
          <w:rFonts w:ascii="Times New Roman" w:hAnsi="Times New Roman" w:cs="Times New Roman"/>
          <w:sz w:val="28"/>
          <w:szCs w:val="28"/>
        </w:rPr>
        <w:t>с. Ольговка Добринского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823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AD" w:rsidRPr="000D4C22" w:rsidRDefault="00310FAD" w:rsidP="00310FAD">
      <w:pPr>
        <w:rPr>
          <w:rStyle w:val="a3"/>
          <w:rFonts w:ascii="Arial" w:hAnsi="Arial" w:cs="Arial"/>
          <w:color w:val="0E2B59"/>
          <w:sz w:val="20"/>
          <w:szCs w:val="20"/>
        </w:rPr>
      </w:pPr>
    </w:p>
    <w:p w:rsidR="00310FAD" w:rsidRPr="000D4C22" w:rsidRDefault="00310FAD" w:rsidP="00310FA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10FAD" w:rsidRPr="000D4C22" w:rsidRDefault="00310FAD" w:rsidP="00310FAD">
      <w:pPr>
        <w:jc w:val="right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D4C22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0D4C22">
        <w:rPr>
          <w:rStyle w:val="a3"/>
          <w:rFonts w:ascii="Times New Roman" w:hAnsi="Times New Roman" w:cs="Times New Roman"/>
          <w:i w:val="0"/>
          <w:sz w:val="28"/>
          <w:szCs w:val="28"/>
        </w:rPr>
        <w:t>Все мы очень много говорим о воспитании патриотизма.</w:t>
      </w:r>
    </w:p>
    <w:p w:rsidR="00310FAD" w:rsidRPr="000D4C22" w:rsidRDefault="00310FAD" w:rsidP="00310FAD">
      <w:pPr>
        <w:jc w:val="right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D4C22">
        <w:rPr>
          <w:rStyle w:val="a3"/>
          <w:rFonts w:ascii="Times New Roman" w:hAnsi="Times New Roman" w:cs="Times New Roman"/>
          <w:i w:val="0"/>
          <w:sz w:val="28"/>
          <w:szCs w:val="28"/>
        </w:rPr>
        <w:t>Но ведь это воспитание начинается</w:t>
      </w:r>
    </w:p>
    <w:p w:rsidR="00310FAD" w:rsidRPr="000D4C22" w:rsidRDefault="00310FAD" w:rsidP="00310FAD">
      <w:pPr>
        <w:jc w:val="right"/>
        <w:rPr>
          <w:rFonts w:ascii="Times New Roman" w:hAnsi="Times New Roman" w:cs="Times New Roman"/>
          <w:sz w:val="28"/>
          <w:szCs w:val="28"/>
        </w:rPr>
      </w:pPr>
      <w:r w:rsidRPr="000D4C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 углубленного познания своей Родины».</w:t>
      </w:r>
      <w:r w:rsidRPr="000D4C22">
        <w:rPr>
          <w:rFonts w:ascii="Times New Roman" w:hAnsi="Times New Roman" w:cs="Times New Roman"/>
          <w:sz w:val="28"/>
          <w:szCs w:val="28"/>
        </w:rPr>
        <w:br/>
        <w:t>М.И. Калинин</w:t>
      </w:r>
    </w:p>
    <w:p w:rsidR="00310FAD" w:rsidRPr="009D746E" w:rsidRDefault="00310FAD" w:rsidP="00310FAD">
      <w:pPr>
        <w:jc w:val="both"/>
        <w:rPr>
          <w:rFonts w:ascii="Arial" w:hAnsi="Arial" w:cs="Arial"/>
          <w:color w:val="0E2B59"/>
          <w:sz w:val="28"/>
          <w:szCs w:val="28"/>
        </w:rPr>
      </w:pPr>
    </w:p>
    <w:p w:rsidR="00310FAD" w:rsidRPr="009D746E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9D746E">
        <w:rPr>
          <w:rFonts w:ascii="Times New Roman" w:hAnsi="Times New Roman" w:cs="Times New Roman"/>
          <w:sz w:val="28"/>
          <w:szCs w:val="28"/>
        </w:rPr>
        <w:t>Сегодня педагоги нашей страны решают важную задачу - задачу по возрождению краеведения  как науки, науки по изучению родного края, которая нужна всем, начиная от учителя  и заканчивая учеником.</w:t>
      </w:r>
    </w:p>
    <w:p w:rsidR="00310FAD" w:rsidRPr="009D746E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9D746E">
        <w:rPr>
          <w:rFonts w:ascii="Times New Roman" w:hAnsi="Times New Roman" w:cs="Times New Roman"/>
          <w:sz w:val="28"/>
          <w:szCs w:val="28"/>
        </w:rPr>
        <w:t xml:space="preserve">Как учебная дисциплина краеведение предоставляет огромные  возможности для расширения общего кругозора ученика, эстетического, нравственного воспитания и формирования личности гражданина. </w:t>
      </w:r>
    </w:p>
    <w:p w:rsidR="00310FAD" w:rsidRPr="009D746E" w:rsidRDefault="00310FAD" w:rsidP="00310FAD">
      <w:pPr>
        <w:jc w:val="both"/>
        <w:rPr>
          <w:rFonts w:ascii="Times New Roman" w:hAnsi="Times New Roman" w:cs="Times New Roman"/>
          <w:color w:val="0E2B59"/>
          <w:sz w:val="28"/>
          <w:szCs w:val="28"/>
        </w:rPr>
      </w:pPr>
      <w:r w:rsidRPr="009D746E">
        <w:rPr>
          <w:rFonts w:ascii="Times New Roman" w:hAnsi="Times New Roman" w:cs="Times New Roman"/>
          <w:sz w:val="28"/>
          <w:szCs w:val="28"/>
        </w:rPr>
        <w:t xml:space="preserve">Краеведение является средством духовно – нравственного воспитания учащихся, средством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46E">
        <w:rPr>
          <w:rFonts w:ascii="Times New Roman" w:hAnsi="Times New Roman" w:cs="Times New Roman"/>
          <w:sz w:val="28"/>
          <w:szCs w:val="28"/>
        </w:rPr>
        <w:t xml:space="preserve">патриотических  качеств личности детей младшего школьного возраста.   </w:t>
      </w:r>
    </w:p>
    <w:p w:rsidR="00310FAD" w:rsidRPr="0094547E" w:rsidRDefault="00310FAD" w:rsidP="00310FAD">
      <w:pPr>
        <w:jc w:val="both"/>
        <w:rPr>
          <w:rFonts w:ascii="Times New Roman" w:hAnsi="Times New Roman" w:cs="Times New Roman"/>
          <w:sz w:val="32"/>
          <w:szCs w:val="32"/>
        </w:rPr>
      </w:pPr>
      <w:r w:rsidRPr="009D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 наш – кладезь уникальных мест: здесь и памятники древней Руси, и величественные православные храмы, и дома-музеи гениев литературы, музыки, науки, чьи жизни и судьбы связаны с липецким краем. Липецкий край богат личностями, сыгравшими выдающуюся роль в судьбе России, </w:t>
      </w:r>
      <w:r w:rsidRPr="009D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начиная от Петра Великого и Тихона Задонского. Наша область - родина двух нобелевских лауреатов: писателя Бунина и физика Басова. А ученые, исследователи, первооткрыватели огромного дарования: П.П. Семенов (Тян-Шанский), С. А. Чаплыгин, пианист Игумнов, Тихон Хренников… А удивительные женщины: Е. Р. Дашкова (Воронцова), певица Н. А. Обухова.</w:t>
      </w:r>
      <w:r w:rsidRPr="009D746E">
        <w:rPr>
          <w:rFonts w:ascii="Times New Roman" w:hAnsi="Times New Roman" w:cs="Times New Roman"/>
          <w:sz w:val="28"/>
          <w:szCs w:val="28"/>
        </w:rPr>
        <w:t xml:space="preserve"> </w:t>
      </w:r>
      <w:r w:rsidRPr="0094547E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310FAD" w:rsidRDefault="00310FAD" w:rsidP="00310FAD">
      <w:p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Вполне очевидно, что сегодня  роль краеведения </w:t>
      </w:r>
      <w:r w:rsidRPr="002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одной из важнейших общественных задач становится нравственно-патриотическое воспитание подрастающего поколения.</w:t>
      </w:r>
    </w:p>
    <w:p w:rsidR="00310FAD" w:rsidRPr="002B403A" w:rsidRDefault="00310FAD" w:rsidP="00310FAD">
      <w:pPr>
        <w:spacing w:before="168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Краеведение лучше других отраслей знания способствует воспитанию патриотизма, любви к родному краю, формированию общественного сознания. Ведь краеведение – всегда «краелюбие».</w:t>
      </w:r>
    </w:p>
    <w:p w:rsidR="00310FAD" w:rsidRDefault="00310FAD" w:rsidP="00310FAD">
      <w:pPr>
        <w:spacing w:before="168" w:after="0"/>
        <w:jc w:val="both"/>
        <w:rPr>
          <w:rFonts w:ascii="Times New Roman" w:hAnsi="Times New Roman" w:cs="Times New Roman"/>
          <w:sz w:val="28"/>
          <w:szCs w:val="28"/>
        </w:rPr>
      </w:pPr>
      <w:r w:rsidRPr="002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своего края, его прошлого и настоящего необходимо для непосредственного участия в его преобразовании, поскольку родной край – живая, деятельная частица великого мира. Краеведение рождает чувство патриотизма – глубокой любви к Родине.</w:t>
      </w:r>
    </w:p>
    <w:p w:rsidR="00310FAD" w:rsidRPr="002B403A" w:rsidRDefault="00310FAD" w:rsidP="00310FAD">
      <w:pPr>
        <w:spacing w:before="168"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746E">
        <w:rPr>
          <w:rFonts w:ascii="Times New Roman" w:hAnsi="Times New Roman" w:cs="Times New Roman"/>
          <w:sz w:val="28"/>
          <w:szCs w:val="28"/>
        </w:rPr>
        <w:t>Академик  Д. С.</w:t>
      </w:r>
      <w:r w:rsidRPr="0082375B">
        <w:rPr>
          <w:rFonts w:ascii="Times New Roman" w:hAnsi="Times New Roman" w:cs="Times New Roman"/>
          <w:sz w:val="28"/>
          <w:szCs w:val="28"/>
        </w:rPr>
        <w:t xml:space="preserve">Лихачёв  говорил, что краеведение учит любить не только родные места, но и знания о них, приучает интересоваться историей, искусством, литературой, повышать свой культурный уровень.  </w:t>
      </w:r>
      <w:r w:rsidRPr="008237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самый массовый вид науки.</w:t>
      </w:r>
    </w:p>
    <w:p w:rsidR="00310FAD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4A7E5F">
        <w:rPr>
          <w:rFonts w:ascii="Times New Roman" w:hAnsi="Times New Roman" w:cs="Times New Roman"/>
          <w:color w:val="F79646" w:themeColor="accent6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тем, краеведение воспитывает у школьников любовь к родному краю, гордость за его прошлое и настоящее – качества, на основе которых формируется гражданственность, патриотизм,  гордость за свою Родину.</w:t>
      </w:r>
      <w:r w:rsidRPr="0094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AD" w:rsidRPr="000D4C22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0D4C22">
        <w:rPr>
          <w:rFonts w:ascii="Times New Roman" w:hAnsi="Times New Roman" w:cs="Times New Roman"/>
          <w:sz w:val="28"/>
          <w:szCs w:val="28"/>
        </w:rPr>
        <w:t xml:space="preserve">Патриотизм,  как многогранное по своему содержанию понятие,  включает в себя   любовь к родным местам,  почтение прошлого своей Родины,  гордость за свой народ; уважение к другим народам, их обычаям и культуре, нетерпимость к расовой и национальной неприязни;  желание сохранить, приумножить богатства своей страны,  готовность  защищать  Отечество и служить его интересам. </w:t>
      </w:r>
    </w:p>
    <w:p w:rsidR="00310FAD" w:rsidRPr="000D4C22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0D4C22">
        <w:rPr>
          <w:rFonts w:ascii="Times New Roman" w:hAnsi="Times New Roman" w:cs="Times New Roman"/>
          <w:sz w:val="28"/>
          <w:szCs w:val="28"/>
        </w:rPr>
        <w:t>Понимание родной культуры чрезвычайно важно в процессе становления личности, формирования мировоззрения в культурном развитии детей, расширении их кругозора, так же способствует воспитанию патриотизма, помогает детям поддерживать интерес к изучению истории, быта, традиций народов, населяющих край, город, учит человеколюбию и толерантности, что так важно на данном этапе развития нашего общества.</w:t>
      </w:r>
    </w:p>
    <w:p w:rsidR="00310FAD" w:rsidRDefault="00310FAD" w:rsidP="00310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цели курса краеведения:                                                                                                   –      дать учащимся основные знания об истории, географии  своего родного края, о культурных, политических и экономических особенностях Липецкой области;                                                                                                                                                –   познакомить с достопримечательностями и людьми, прославившими родной край.    </w:t>
      </w:r>
    </w:p>
    <w:p w:rsidR="00310FAD" w:rsidRPr="003E502C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окончанию школы формируется личность, обладающая гражданско-патриотическим сознанием, чувством сопричастности к судьбам Отечества, любящая родной край, уважающая земляков и знающая историю,  географию  своего  родного края;  личность, обладающая более высоким уровнем знаний, дающим вероятную возможность поступления в высшие учебные заведения; личность, обладающая  общей культурой;   личность творческая, с развитым эстетическим вкусом, эмоционально-чувственной сферой, богатым воображением.</w:t>
      </w:r>
    </w:p>
    <w:p w:rsidR="00310FAD" w:rsidRPr="003E502C" w:rsidRDefault="00310FAD" w:rsidP="00310F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sz w:val="28"/>
          <w:szCs w:val="28"/>
        </w:rPr>
        <w:t xml:space="preserve">Как учитель  иностранного языка стараюсь использовать на своих уроках краеведение.  </w:t>
      </w:r>
      <w:r w:rsidRPr="003E502C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 трудно и невозможно изучать краеведение на уроках иностранного языка так же глубоко, как на уроках родного языка. Но фрагменты краеведения при обучении иностранному языку необходимы, что помогает увидеть связь двух культур: страны изучаемого языка и своей родной. На этих уроках воспитывается любовь к своей малой родине,</w:t>
      </w:r>
      <w:r w:rsidRPr="009D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уважение к живущим здесь людям, толерантное отношение к ним, независимо от их национальности, религиозных или политических убеждений. При этом решаются учебные задачи: обучение чтению, говорению, письму, аудированию на иностранном языке.</w:t>
      </w:r>
    </w:p>
    <w:p w:rsidR="00310FAD" w:rsidRDefault="00310FAD" w:rsidP="00310FAD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методике преподавания иностранных языков в школе разработана систематизированная модель использования краеведческого материала как средства обучения иностранным языкам в начальной школе, но требующая предметной конкретизации для каждой случая. Использование этой модели основываются на принципах, вытекающих из общедидактических требований к процессу обучения. К этим принципам относятся: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3E502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междисциплинарности, согласно которому использование краеведческих материалов подразумевает связь с другими предметами школьной программы (природоведение, история, культурологические дисциплины);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принцип систематичности, состоящий в целенаправленном, 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запланированном характере использования краеведческих материалов на разных этапах обучения иностранному языку;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10FAD" w:rsidRPr="003E502C" w:rsidRDefault="00310FAD" w:rsidP="00310F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принцип тематичности, предполагающий разработку соответствующих материалов к каждой теме типового учебника; </w:t>
      </w:r>
    </w:p>
    <w:p w:rsidR="00310FAD" w:rsidRDefault="00310FAD" w:rsidP="00310F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учета возрастных особенностей школьников при подборе краеведческого материала, основанный на принципе доступности обучения классической дидактике;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технологизации, предполагающий использование игровых технологий, опору на творчество учащихся, их детское воображение, способность моделировать «условно реальную» коммуникацию;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когнитивности, предполагающий познание учащимися в процессе обучения с помощью краеведческого материала новых сведений, нового знания;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толерантности, предполагающий развитие у учащихся способности понимать и принимать другие культуры;</w:t>
      </w:r>
    </w:p>
    <w:p w:rsidR="00310FAD" w:rsidRDefault="00310FAD" w:rsidP="00310FAD">
      <w:pPr>
        <w:jc w:val="both"/>
        <w:rPr>
          <w:color w:val="000000"/>
          <w:sz w:val="27"/>
          <w:szCs w:val="27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компаративности, имеющий в виду предъявление и использование краеведческих материалов страноведческого характера - материала стран изучаемого языка, своеобразное «соизучение» языков и культур.</w:t>
      </w:r>
      <w:r w:rsidRPr="003E502C">
        <w:rPr>
          <w:color w:val="000000"/>
          <w:sz w:val="27"/>
          <w:szCs w:val="27"/>
        </w:rPr>
        <w:t xml:space="preserve"> </w:t>
      </w:r>
    </w:p>
    <w:p w:rsidR="00310FAD" w:rsidRDefault="00310FAD" w:rsidP="00310F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использовании краеведческого материала на уроках иностранного языка необходимо придерживаться индивидуального подхода, учитывать склонности и интересы учащихся.</w:t>
      </w:r>
    </w:p>
    <w:p w:rsidR="00310FAD" w:rsidRDefault="00310FAD" w:rsidP="00310FA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учебной работы с краеведческим материалом, которые можно предложить учащимся на уроках иностранного языка – игры, соревнования, конкурсы на знание истории, культуры, природы родного края. </w:t>
      </w:r>
    </w:p>
    <w:p w:rsidR="00310FAD" w:rsidRDefault="00310FAD" w:rsidP="00310F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эффективной формой использования краеведческого материала в обучении иностранному языку являются упражнения в виде ролевой игры, когда стороны этой игры реализуют концепцию «диалога культур», обсуждая различные особенности родной и иноязычной изучаемой культуры, такие как: обычаи, традиции, географию, историю, достопримечательности.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реализации всех форм учебной работы с использованием краеведческих материалов у учащихся появляются личные впечатления, 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усиливающие эффективность всех аспектов воспитания – эстетического, нравственного и гражданского, осмысленного понимания родной культуры, что важно в процессе становления личности, формирования мировоззрения, в культурном развитии детей. Если ученик обладает обширными знаниями об истории, традициях своего региона, ему легче научиться представлять родную культуру на иностранном языке.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0FAD" w:rsidRDefault="00310FAD" w:rsidP="00310FAD">
      <w:pPr>
        <w:rPr>
          <w:color w:val="000000"/>
          <w:sz w:val="27"/>
          <w:szCs w:val="27"/>
          <w:shd w:val="clear" w:color="auto" w:fill="FFFFFF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проводить с учащимися различные типы занятий при работе с краеведческим материалом</w:t>
      </w:r>
      <w:r w:rsidRPr="003E50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самостоятельную работу с книгой и документом;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заочные экскурсии по родному краю;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осмотр памятников истории и культуры;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посещение краеведческих музеев, различных выставок;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беседы и встречи с интересными людьми;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выступления с сообщениями 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уроках,</w:t>
      </w:r>
      <w:r w:rsidRPr="003E50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фольклорные праздники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может использовать современные эффективные методы обучения: проблемное обучение, метод проектов, ролевые игры, информационные, поисковые, исследовательские технологии, а также создать условия для формирования самооценки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502C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10FAD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всех занятиях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присутствовать </w:t>
      </w:r>
      <w:r w:rsidRPr="003E5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всякого вида наглядность: фотографии, репродукции картин, книжные иллюстрации. Проектная методика обучения находит широкое распространение в обучении иностранным языкам. </w:t>
      </w:r>
      <w:r w:rsidRPr="003E50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C22">
        <w:rPr>
          <w:rFonts w:ascii="Times New Roman" w:hAnsi="Times New Roman" w:cs="Times New Roman"/>
          <w:sz w:val="28"/>
          <w:szCs w:val="28"/>
        </w:rPr>
        <w:t xml:space="preserve"> Учитывая данные теоретические позиции, можно сделать вывод о том,                                                что духовно-нравственное воспитание, как и воспитание вообще, должно основываться на знании тех компонентов бытия, культуры, которые формируют в целом представления учащихся о Родине, ее культурно-исторических традициях, достижениях и ценностях, лучших ее представителях.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AD" w:rsidRPr="00D00A46" w:rsidRDefault="00310FAD" w:rsidP="00310FAD">
      <w:pPr>
        <w:jc w:val="both"/>
        <w:rPr>
          <w:rFonts w:ascii="Times New Roman" w:hAnsi="Times New Roman" w:cs="Times New Roman"/>
          <w:sz w:val="28"/>
          <w:szCs w:val="28"/>
        </w:rPr>
      </w:pPr>
      <w:r w:rsidRPr="00D00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настал тот момент, когда любой творчески работающий учитель способен разработать дидактические материалы по богатому краеведению и с успехом применять их на своих уроках.</w:t>
      </w:r>
      <w:r w:rsidRPr="00D00A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A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Регионоведение – краеведение – родиноведение…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0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пусть продолжится этот </w:t>
      </w:r>
      <w:r w:rsidRPr="00D00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ряд открытий «к пробуждению патриотизма»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формированию патриотических качеств личности школьников.</w:t>
      </w:r>
    </w:p>
    <w:p w:rsidR="00310FAD" w:rsidRDefault="00310FAD" w:rsidP="00310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10FAD" w:rsidRPr="003E502C" w:rsidRDefault="00310FAD" w:rsidP="00310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Использованная литература:</w:t>
      </w: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FAD" w:rsidRPr="003E502C" w:rsidRDefault="00310FAD" w:rsidP="00310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Белянко Е.А. Национально- региональный компонент на уроках английского языка. Иностранные языки в школе.- 2012.- №1.</w:t>
      </w:r>
    </w:p>
    <w:p w:rsidR="00310FAD" w:rsidRPr="003E502C" w:rsidRDefault="00310FAD" w:rsidP="00310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Бурлакова И.И. Проект «Использование регионального компонента на уроках английского языка». Иностранные языки в школе.- 2008.- №6.</w:t>
      </w:r>
      <w:r w:rsidRPr="0082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0FAD" w:rsidRPr="003E502C" w:rsidRDefault="00310FAD" w:rsidP="00310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Корниенко П.А. Краеведческие материалы как средство обучения иностранному языку в средней школе. Иностранные языки в школе.- 2004.- №6.</w:t>
      </w:r>
      <w:r w:rsidRPr="0082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0FAD" w:rsidRPr="003E502C" w:rsidRDefault="00310FAD" w:rsidP="00310F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к приказу Министерства образования России от 9 марта 2004г. №1312; Указ Главы РК №301 от 13 июля 2001г</w:t>
      </w:r>
    </w:p>
    <w:p w:rsidR="006F0F05" w:rsidRDefault="006F0F05"/>
    <w:sectPr w:rsidR="006F0F05" w:rsidSect="006F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B40"/>
    <w:multiLevelType w:val="multilevel"/>
    <w:tmpl w:val="A2B0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10FAD"/>
    <w:rsid w:val="00310FAD"/>
    <w:rsid w:val="006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0FAD"/>
    <w:rPr>
      <w:i/>
      <w:iCs/>
    </w:rPr>
  </w:style>
  <w:style w:type="character" w:customStyle="1" w:styleId="apple-converted-space">
    <w:name w:val="apple-converted-space"/>
    <w:basedOn w:val="a0"/>
    <w:rsid w:val="0031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8624</Characters>
  <Application>Microsoft Office Word</Application>
  <DocSecurity>0</DocSecurity>
  <Lines>71</Lines>
  <Paragraphs>20</Paragraphs>
  <ScaleCrop>false</ScaleCrop>
  <Company>HomeLab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2014-03-24T06:33:00Z</dcterms:created>
  <dcterms:modified xsi:type="dcterms:W3CDTF">2014-03-24T06:34:00Z</dcterms:modified>
</cp:coreProperties>
</file>